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5D" w:rsidRDefault="00A5655D" w:rsidP="00A5655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5655D">
        <w:rPr>
          <w:rFonts w:ascii="Times New Roman" w:hAnsi="Times New Roman" w:cs="Times New Roman"/>
          <w:b/>
          <w:sz w:val="28"/>
          <w:szCs w:val="32"/>
        </w:rPr>
        <w:t>Формирование чувства патриотизма, любви к родному селу, республике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Чувство патриотизма так многогранно по своему содержанию, что не может быт определено несколькими словами. Это и любовь к родным местам, и гордость за свой народ, и ощущение своей неразрывности со всем окружающим, и желание сохранять, приумножать богатство своей страны. Патриотизм проявляется не только в сложных, тяжелых жизненных ситуациях, но и в каждодневной трудовой и духовной жизни народ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Одно из проявлений патриотизма – любовь к природе родного края, Родине. Это сложное чувство слагается из эмоционально-положительного отношения, устойчивого интереса к природе и желание трудиться в пр</w:t>
      </w:r>
      <w:r>
        <w:rPr>
          <w:rFonts w:ascii="Times New Roman" w:hAnsi="Times New Roman" w:cs="Times New Roman"/>
          <w:sz w:val="28"/>
          <w:szCs w:val="28"/>
        </w:rPr>
        <w:t>ироде, преобразуя и охраняя её.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Какая притягательная сила заключается в том, что нас окружает с детства? Почему, даже уехав из родных мест на долгие годы, человек вспоминает их с теплотой и любовью, с гордостью рассказывает о красоте и богатстве своего родного края. В этом выражение глубокой любви ко всему, что с ранних лет вошло в сердце как самое дорогое. Свою любовь к родным местам, к природе родного края взрослые передают детям. Это чрезвычайно важно для воспитан</w:t>
      </w:r>
      <w:r>
        <w:rPr>
          <w:rFonts w:ascii="Times New Roman" w:hAnsi="Times New Roman" w:cs="Times New Roman"/>
          <w:sz w:val="28"/>
          <w:szCs w:val="28"/>
        </w:rPr>
        <w:t>ия начал патриотических чувств.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Первые уроки патриотизма ребенок получает в семье. Родители передают ему свое восприятие жизни: свою любовь к природе, к народной песне, к людям, которые делают жизнь лучше и интереснее. На долгие годы дети запоминают свои прогулки с родителями в ближайший лес, в поле, на озеро, полные ярких впечатлений и переживаний. Пожалуй, эти прогулки и зажигают в душе ребенка первую искру большой любви к родной природе. Семейные праздничные вечера, шествие со взрослыми по нарядной площади на праздничный салют - все это вызывает у детей те особые, светлые чувства, которые запеч</w:t>
      </w:r>
      <w:r>
        <w:rPr>
          <w:rFonts w:ascii="Times New Roman" w:hAnsi="Times New Roman" w:cs="Times New Roman"/>
          <w:sz w:val="28"/>
          <w:szCs w:val="28"/>
        </w:rPr>
        <w:t>атлеваются на всю жизнь.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Первые представления о родной стране, которые получает ребенок, должны включать в себя сведения о природе той мест</w:t>
      </w:r>
      <w:r>
        <w:rPr>
          <w:rFonts w:ascii="Times New Roman" w:hAnsi="Times New Roman" w:cs="Times New Roman"/>
          <w:sz w:val="28"/>
          <w:szCs w:val="28"/>
        </w:rPr>
        <w:t>ности, того края, где он живет.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Любой край неповторим. В каждом месте своя особенная, неповторимая природа: один город стоит на берегу большой реки, а другой затерялся в глухой тайге, широко раскинулся в степи или по берегу моря. Везде есть особен</w:t>
      </w:r>
      <w:r>
        <w:rPr>
          <w:rFonts w:ascii="Times New Roman" w:hAnsi="Times New Roman" w:cs="Times New Roman"/>
          <w:sz w:val="28"/>
          <w:szCs w:val="28"/>
        </w:rPr>
        <w:t>ные, дорогие его жителям места.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Каждый объект природы, яркий или скромный, большой или маленький, по – своему привлекателен, и, описывая его, ребенок учится определять свое отношение к природе, передавать его в рассказах, рисунках и т.д. Встречи с природой возбуждает фантазию ребенка, способствуют развитию речевого, изобраз</w:t>
      </w:r>
      <w:r>
        <w:rPr>
          <w:rFonts w:ascii="Times New Roman" w:hAnsi="Times New Roman" w:cs="Times New Roman"/>
          <w:sz w:val="28"/>
          <w:szCs w:val="28"/>
        </w:rPr>
        <w:t>ительного, игрового творчества.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Таким образом, знакомя детей с природой, педагог формирует у них нравственно</w:t>
      </w:r>
      <w:r>
        <w:rPr>
          <w:rFonts w:ascii="Times New Roman" w:hAnsi="Times New Roman" w:cs="Times New Roman"/>
          <w:sz w:val="28"/>
          <w:szCs w:val="28"/>
        </w:rPr>
        <w:t>е отношение к действительности.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Общение с природой, познание ее тайн облагораживает человека, делает его более чутким, чем больше мы узнаем природу своей родины, те</w:t>
      </w:r>
      <w:r>
        <w:rPr>
          <w:rFonts w:ascii="Times New Roman" w:hAnsi="Times New Roman" w:cs="Times New Roman"/>
          <w:sz w:val="28"/>
          <w:szCs w:val="28"/>
        </w:rPr>
        <w:t>м больше мы начинаем любить её.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С древних времен люди наблюдают природу и накапливают знания о ней. Особенно глубоко человек проник в тайны природы в наше время. Он открыл внутриатомную энергию и начал завоевывать космическое пространство. Это дает большие возможности для овладения силами природы и безграничного использования их на благо людей. Но пора задуматься, к чему все это может привести. В наши дни природный растительный и животный мир испытывает на себе все возрастающее влияние человека, все отступает под натиском цивилизации. Поэтому, охрана природы – дело чрезвычайно важное, которое требует принятия срочных мер по защите наших друзей в природе. Опасность полного исчезновения нависла сейчас не только над отдельно взятыми экземплярами, но и над целыми сообществами. Не допустить их гибели очень важно. Долг живущих на Земле людей – сохранить всю красоту и богатства</w:t>
      </w:r>
      <w:r>
        <w:rPr>
          <w:rFonts w:ascii="Times New Roman" w:hAnsi="Times New Roman" w:cs="Times New Roman"/>
          <w:sz w:val="28"/>
          <w:szCs w:val="28"/>
        </w:rPr>
        <w:t xml:space="preserve"> природы для будущих поколений.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Очень рано в мир ребенка входит природа родного края. Река, лес, постепенно оживают для него. Игры в лесу, на лугу, на берегу озера и реки, сбор грибов, ягод, наблюдение за животными и растениями дают детям много радостных переживаний. От первого общего восприятия ребенок переходит к конкретизации – у него появляются любимые уголки игры, любимые деревья, тропинки в лесу, место для рыбалки у реки. Это делает лес, речку своими, родными, ост</w:t>
      </w:r>
      <w:r>
        <w:rPr>
          <w:rFonts w:ascii="Times New Roman" w:hAnsi="Times New Roman" w:cs="Times New Roman"/>
          <w:sz w:val="28"/>
          <w:szCs w:val="28"/>
        </w:rPr>
        <w:t>ающимися в памяти на всю жизнь.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Всю жизнь человек хранит это воспоминания. Из пристального внимания к природе, из привязанности к месту детских игр возникает и развивается любовь к своему родному краю, к родной природе, к Родне, воспитывается чувство патриотизма. Так природное окружение выступает в роли первого педагога,</w:t>
      </w:r>
      <w:r>
        <w:rPr>
          <w:rFonts w:ascii="Times New Roman" w:hAnsi="Times New Roman" w:cs="Times New Roman"/>
          <w:sz w:val="28"/>
          <w:szCs w:val="28"/>
        </w:rPr>
        <w:t xml:space="preserve"> знакомящего ребенка с Родиной.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Он открывает для себя мир в разнообразных красках и звуках. В.А. Сухомлинский писал: «Мир, окружающий ребенка, - это, прежде всего мир природы с безграничным богатством явле</w:t>
      </w:r>
      <w:r>
        <w:rPr>
          <w:rFonts w:ascii="Times New Roman" w:hAnsi="Times New Roman" w:cs="Times New Roman"/>
          <w:sz w:val="28"/>
          <w:szCs w:val="28"/>
        </w:rPr>
        <w:t>ний, с неисчерпаемой красотой».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 xml:space="preserve">Эмоциональное отношение детей к объектам природы, знакомство с рядом животных, растений, уход за ними играют большую роль в формировании экологически грамотных представлений об окружающей среде. Однако этого недостаточно: детям нужен минимум элементарных экологических знаний, которые помогут им понять необходимость вести себя экологически грамотно. В совместной деятельности с детьми педагоги делают акцент на необходимости охраны видов из региональных или российской Красных книг, не обращая особого внимания на обитающие рядом с ребенком живые организмы. Формирование же </w:t>
      </w:r>
      <w:r w:rsidRPr="00A5655D">
        <w:rPr>
          <w:rFonts w:ascii="Times New Roman" w:hAnsi="Times New Roman" w:cs="Times New Roman"/>
          <w:sz w:val="28"/>
          <w:szCs w:val="28"/>
        </w:rPr>
        <w:lastRenderedPageBreak/>
        <w:t>чувства ответственности у дошкольника, прежде всего, должно строиться на информации об окружающих, дос</w:t>
      </w:r>
      <w:r>
        <w:rPr>
          <w:rFonts w:ascii="Times New Roman" w:hAnsi="Times New Roman" w:cs="Times New Roman"/>
          <w:sz w:val="28"/>
          <w:szCs w:val="28"/>
        </w:rPr>
        <w:t>тупных и знакомых ему объектах.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Распространенное природоохранное направление – заучивание правил поведения в природе и лозунгов типа: «Вы должны беречь природу, любить и охранять её!» Для ребенка школьного возраста заучивание лозунгов и правил не составляет особой сложности, однако, эффективность такого подхода с точки зрения экологического образования – нулевая. Задача знакомства с правилами – создать у ребенка мотивацию определенного типа поведения в природе. Причем поведения самостоятельного, независимого от страха наказания или похвалы взрослого, - таким способом не достигается. Для того чтобы, ребенок следовал определенным правилам, он дожжен осознать их значение и эмоционально почувствовать последствия их несоблюдения. Следовательно, природоохранные знания тесно связаны со знаниями биоэкологи и должны трансформироваться в поведенческие у</w:t>
      </w:r>
      <w:r>
        <w:rPr>
          <w:rFonts w:ascii="Times New Roman" w:hAnsi="Times New Roman" w:cs="Times New Roman"/>
          <w:sz w:val="28"/>
          <w:szCs w:val="28"/>
        </w:rPr>
        <w:t>становки и отношение к природе.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Задача воспитания эмоционально-положительного отношения к природе тесно связана с задачей развития и поддержания устойчивого и глубокого интереса к ней. Это имеет большое значение для подготовки детей к будущей трудовой деятельности на блага родного края, Родины. Красота родной природы раскрывает и красоту человеческого труда, рождает желание сд</w:t>
      </w:r>
      <w:r>
        <w:rPr>
          <w:rFonts w:ascii="Times New Roman" w:hAnsi="Times New Roman" w:cs="Times New Roman"/>
          <w:sz w:val="28"/>
          <w:szCs w:val="28"/>
        </w:rPr>
        <w:t>елать свой край еще прекраснее.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Любовь к природе определяется, прежде всего, действенным, бережным отношением к ней. У детей школьного возраста это выражается в элементарной заботе о животных, в доступном труде</w:t>
      </w:r>
      <w:r>
        <w:rPr>
          <w:rFonts w:ascii="Times New Roman" w:hAnsi="Times New Roman" w:cs="Times New Roman"/>
          <w:sz w:val="28"/>
          <w:szCs w:val="28"/>
        </w:rPr>
        <w:t xml:space="preserve"> по выращиванию растений и т.п.</w:t>
      </w:r>
    </w:p>
    <w:p w:rsidR="00A5655D" w:rsidRPr="00A5655D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В связи с этим перед педагогом, знакомящих школьников с пр</w:t>
      </w:r>
      <w:r>
        <w:rPr>
          <w:rFonts w:ascii="Times New Roman" w:hAnsi="Times New Roman" w:cs="Times New Roman"/>
          <w:sz w:val="28"/>
          <w:szCs w:val="28"/>
        </w:rPr>
        <w:t>иродой, стоят следующие задачи:</w:t>
      </w:r>
    </w:p>
    <w:p w:rsidR="00A5655D" w:rsidRPr="00A5655D" w:rsidRDefault="00A5655D" w:rsidP="00A565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655D">
        <w:rPr>
          <w:rFonts w:ascii="Times New Roman" w:hAnsi="Times New Roman" w:cs="Times New Roman"/>
          <w:sz w:val="28"/>
          <w:szCs w:val="28"/>
        </w:rPr>
        <w:t>Воспитание эмоционально-положительного отношения к природе, развитее умения видеть и понимать ее красоту, во</w:t>
      </w:r>
      <w:r w:rsidRPr="00A5655D">
        <w:rPr>
          <w:rFonts w:ascii="Times New Roman" w:hAnsi="Times New Roman" w:cs="Times New Roman"/>
          <w:sz w:val="28"/>
          <w:szCs w:val="28"/>
        </w:rPr>
        <w:t>спитание патриотических чувств;</w:t>
      </w:r>
    </w:p>
    <w:p w:rsidR="00A5655D" w:rsidRPr="00A5655D" w:rsidRDefault="00A5655D" w:rsidP="00A565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655D">
        <w:rPr>
          <w:rFonts w:ascii="Times New Roman" w:hAnsi="Times New Roman" w:cs="Times New Roman"/>
          <w:sz w:val="28"/>
          <w:szCs w:val="28"/>
        </w:rPr>
        <w:t>Воспитание интереса к родной природе, желание больш</w:t>
      </w:r>
      <w:r w:rsidRPr="00A5655D">
        <w:rPr>
          <w:rFonts w:ascii="Times New Roman" w:hAnsi="Times New Roman" w:cs="Times New Roman"/>
          <w:sz w:val="28"/>
          <w:szCs w:val="28"/>
        </w:rPr>
        <w:t>е узнать о природе своего края;</w:t>
      </w:r>
    </w:p>
    <w:p w:rsidR="00A5655D" w:rsidRPr="00A5655D" w:rsidRDefault="00A5655D" w:rsidP="00A565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655D"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природе, желание трудиться в природе. Стремление к созиданию.</w:t>
      </w:r>
    </w:p>
    <w:p w:rsidR="00990C18" w:rsidRPr="00B54B2E" w:rsidRDefault="00A5655D" w:rsidP="00A565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655D">
        <w:rPr>
          <w:rFonts w:ascii="Times New Roman" w:hAnsi="Times New Roman" w:cs="Times New Roman"/>
          <w:sz w:val="28"/>
          <w:szCs w:val="28"/>
        </w:rPr>
        <w:t>Экологические знания – не самоцель, но они способствуют формированию у ребенка патриотических чувств, определенной системы ценностей, представлений о человеке как о части природы, о зависимости своей жизни, будущих поколений, желание, умение действовать. Важно также воспитать у детей понимание необходимости разумного потребления, навыки экономного использования ресурсов. Экологическое воспитание тесно связано и с развитием эмоций ребенка, умение удивляться, сопереживать. Заботиться о живых организмов, воспринимать их как братьев по природе. Уметь видеть красоту окружающего мира: и всего ландшафта, и отдельного цветка, капли росы, маленького паучка.</w:t>
      </w:r>
    </w:p>
    <w:sectPr w:rsidR="00990C18" w:rsidRPr="00B54B2E" w:rsidSect="00A5655D">
      <w:pgSz w:w="11906" w:h="16838"/>
      <w:pgMar w:top="1021" w:right="964" w:bottom="737" w:left="96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E26E0"/>
    <w:multiLevelType w:val="hybridMultilevel"/>
    <w:tmpl w:val="2C0A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90E20"/>
    <w:multiLevelType w:val="hybridMultilevel"/>
    <w:tmpl w:val="AE82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D7657"/>
    <w:multiLevelType w:val="hybridMultilevel"/>
    <w:tmpl w:val="52BC4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A0173"/>
    <w:multiLevelType w:val="hybridMultilevel"/>
    <w:tmpl w:val="C8526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0"/>
    <w:rsid w:val="006F6B56"/>
    <w:rsid w:val="00990C18"/>
    <w:rsid w:val="00A5655D"/>
    <w:rsid w:val="00A60C20"/>
    <w:rsid w:val="00B54B2E"/>
    <w:rsid w:val="00D86F05"/>
    <w:rsid w:val="00EB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B30D"/>
  <w15:chartTrackingRefBased/>
  <w15:docId w15:val="{A7D9C035-B3E1-4CAA-90BE-66F82F6E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1186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Suleymanova</dc:creator>
  <cp:keywords/>
  <dc:description/>
  <cp:lastModifiedBy>Suleymanova</cp:lastModifiedBy>
  <cp:revision>6</cp:revision>
  <dcterms:created xsi:type="dcterms:W3CDTF">2021-01-10T15:14:00Z</dcterms:created>
  <dcterms:modified xsi:type="dcterms:W3CDTF">2021-04-18T16:49:00Z</dcterms:modified>
</cp:coreProperties>
</file>